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25" w:rsidRDefault="006E68C7" w:rsidP="006E68C7">
      <w:pPr>
        <w:jc w:val="center"/>
      </w:pPr>
      <w:r w:rsidRPr="00D81CDA">
        <w:rPr>
          <w:rFonts w:ascii="Times New Roman" w:hAnsi="Times New Roman" w:cs="Times New Roman"/>
          <w:sz w:val="24"/>
          <w:szCs w:val="24"/>
        </w:rPr>
        <w:t>Перечень товаров, работ, услуг, закупки которых осуществляются у субъектов малого и среднего предпринимательства</w:t>
      </w:r>
      <w:r w:rsidR="00942C25">
        <w:rPr>
          <w:rFonts w:ascii="Times New Roman" w:hAnsi="Times New Roman" w:cs="Times New Roman"/>
          <w:sz w:val="24"/>
          <w:szCs w:val="24"/>
        </w:rPr>
        <w:fldChar w:fldCharType="begin"/>
      </w:r>
      <w:r w:rsidR="00942C25">
        <w:rPr>
          <w:rFonts w:ascii="Times New Roman" w:hAnsi="Times New Roman" w:cs="Times New Roman"/>
          <w:sz w:val="24"/>
          <w:szCs w:val="24"/>
        </w:rPr>
        <w:instrText xml:space="preserve"> LINK Excel.Sheet.12 "\\\\ds01\\SrvDocs\\Конкурсная комиссия\\План закупок 2016\\1 План закупки товаров (работ, услуг), дата подписания 30.12.2015.xlsx" "Лист1!R3C1:R9C18" \a \f 5 \h  \* MERGEFORMAT </w:instrText>
      </w:r>
      <w:r w:rsidR="00942C25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942C25" w:rsidRPr="00942C25" w:rsidTr="00942C25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        </w:t>
            </w:r>
          </w:p>
        </w:tc>
        <w:tc>
          <w:tcPr>
            <w:tcW w:w="5245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942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Сбербанк Лизинг"</w:t>
            </w:r>
          </w:p>
        </w:tc>
      </w:tr>
      <w:tr w:rsidR="00942C25" w:rsidRPr="00942C25" w:rsidTr="00942C25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5245" w:type="dxa"/>
            <w:shd w:val="clear" w:color="auto" w:fill="auto"/>
            <w:hideMark/>
          </w:tcPr>
          <w:p w:rsidR="00942C25" w:rsidRPr="00942C25" w:rsidRDefault="0051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84">
              <w:rPr>
                <w:rFonts w:ascii="Times New Roman" w:hAnsi="Times New Roman" w:cs="Times New Roman"/>
                <w:sz w:val="24"/>
                <w:szCs w:val="24"/>
              </w:rPr>
              <w:t>143026, Московская обл., Одинцовский р-н, р.п. Новоивановское, Можайское шоссе, владение 165, помещение 3.1.</w:t>
            </w:r>
          </w:p>
        </w:tc>
      </w:tr>
      <w:tr w:rsidR="00942C25" w:rsidRPr="00942C25" w:rsidTr="00942C25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 xml:space="preserve">Телефон заказчика              </w:t>
            </w:r>
          </w:p>
        </w:tc>
        <w:tc>
          <w:tcPr>
            <w:tcW w:w="5245" w:type="dxa"/>
            <w:shd w:val="clear" w:color="auto" w:fill="auto"/>
            <w:hideMark/>
          </w:tcPr>
          <w:p w:rsidR="00942C25" w:rsidRPr="00942C25" w:rsidRDefault="0051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784">
              <w:rPr>
                <w:rFonts w:ascii="Times New Roman" w:hAnsi="Times New Roman" w:cs="Times New Roman"/>
                <w:sz w:val="24"/>
                <w:szCs w:val="24"/>
              </w:rPr>
              <w:t>8 (800) 555-555-6</w:t>
            </w:r>
          </w:p>
        </w:tc>
      </w:tr>
      <w:tr w:rsidR="00942C25" w:rsidRPr="00942C25" w:rsidTr="00942C25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заказчика    </w:t>
            </w:r>
          </w:p>
        </w:tc>
        <w:tc>
          <w:tcPr>
            <w:tcW w:w="5245" w:type="dxa"/>
            <w:shd w:val="clear" w:color="auto" w:fill="auto"/>
            <w:hideMark/>
          </w:tcPr>
          <w:p w:rsidR="00942C25" w:rsidRPr="00942C25" w:rsidRDefault="009057D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942C25" w:rsidRPr="00942C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info@sberleasing.ru</w:t>
              </w:r>
            </w:hyperlink>
          </w:p>
        </w:tc>
      </w:tr>
      <w:tr w:rsidR="00942C25" w:rsidRPr="00942C25" w:rsidTr="00942C25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245" w:type="dxa"/>
            <w:shd w:val="clear" w:color="auto" w:fill="auto"/>
            <w:hideMark/>
          </w:tcPr>
          <w:p w:rsidR="00942C25" w:rsidRPr="00942C25" w:rsidRDefault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>7707009586</w:t>
            </w:r>
          </w:p>
        </w:tc>
      </w:tr>
      <w:tr w:rsidR="00942C25" w:rsidRPr="00942C25" w:rsidTr="00942C25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245" w:type="dxa"/>
            <w:shd w:val="clear" w:color="auto" w:fill="auto"/>
            <w:hideMark/>
          </w:tcPr>
          <w:p w:rsidR="00942C25" w:rsidRPr="00942C25" w:rsidRDefault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>503201001</w:t>
            </w:r>
          </w:p>
        </w:tc>
      </w:tr>
      <w:tr w:rsidR="00942C25" w:rsidRPr="00942C25" w:rsidTr="00942C25">
        <w:trPr>
          <w:trHeight w:val="255"/>
        </w:trPr>
        <w:tc>
          <w:tcPr>
            <w:tcW w:w="4361" w:type="dxa"/>
            <w:shd w:val="clear" w:color="auto" w:fill="auto"/>
            <w:hideMark/>
          </w:tcPr>
          <w:p w:rsidR="00942C25" w:rsidRPr="00942C25" w:rsidRDefault="00942C25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 xml:space="preserve">ОКАТО                          </w:t>
            </w:r>
          </w:p>
        </w:tc>
        <w:tc>
          <w:tcPr>
            <w:tcW w:w="5245" w:type="dxa"/>
            <w:shd w:val="clear" w:color="auto" w:fill="auto"/>
            <w:hideMark/>
          </w:tcPr>
          <w:p w:rsidR="00942C25" w:rsidRPr="00942C25" w:rsidRDefault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C25">
              <w:rPr>
                <w:rFonts w:ascii="Times New Roman" w:hAnsi="Times New Roman" w:cs="Times New Roman"/>
                <w:sz w:val="24"/>
                <w:szCs w:val="24"/>
              </w:rPr>
              <w:t>46241501000</w:t>
            </w:r>
          </w:p>
        </w:tc>
      </w:tr>
    </w:tbl>
    <w:p w:rsidR="00942C25" w:rsidRPr="00D81CDA" w:rsidRDefault="00942C25" w:rsidP="006E68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2"/>
        <w:gridCol w:w="3578"/>
        <w:gridCol w:w="82"/>
        <w:gridCol w:w="4995"/>
      </w:tblGrid>
      <w:tr w:rsidR="006E68C7" w:rsidRPr="00D81CDA" w:rsidTr="00C73C4E">
        <w:tc>
          <w:tcPr>
            <w:tcW w:w="668" w:type="dxa"/>
          </w:tcPr>
          <w:p w:rsidR="006E68C7" w:rsidRPr="00D81CDA" w:rsidRDefault="006E68C7" w:rsidP="006E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0" w:type="dxa"/>
            <w:gridSpan w:val="2"/>
          </w:tcPr>
          <w:p w:rsidR="006E68C7" w:rsidRPr="00D81CDA" w:rsidRDefault="006E68C7" w:rsidP="00E0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E030D1" w:rsidRPr="00D81CDA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Общероссийского классификатора продукции по видам экономической деятельности (ОКПД 2) </w:t>
            </w:r>
          </w:p>
        </w:tc>
        <w:tc>
          <w:tcPr>
            <w:tcW w:w="5077" w:type="dxa"/>
            <w:gridSpan w:val="2"/>
          </w:tcPr>
          <w:p w:rsidR="006E68C7" w:rsidRPr="00D81CDA" w:rsidRDefault="009212C6" w:rsidP="0092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68C7" w:rsidRPr="00D81CDA">
              <w:rPr>
                <w:rFonts w:ascii="Times New Roman" w:hAnsi="Times New Roman" w:cs="Times New Roman"/>
                <w:sz w:val="24"/>
                <w:szCs w:val="24"/>
              </w:rPr>
              <w:t>аименовани</w:t>
            </w: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68C7" w:rsidRPr="00D81CDA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</w:p>
        </w:tc>
      </w:tr>
      <w:tr w:rsidR="00D22BF3" w:rsidRPr="00D81CDA" w:rsidTr="00C73C4E">
        <w:tc>
          <w:tcPr>
            <w:tcW w:w="9345" w:type="dxa"/>
            <w:gridSpan w:val="5"/>
          </w:tcPr>
          <w:p w:rsidR="0006246F" w:rsidRPr="00D81CDA" w:rsidRDefault="0006246F" w:rsidP="0006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РАЗДЕЛ C</w:t>
            </w:r>
          </w:p>
          <w:p w:rsidR="00D22BF3" w:rsidRPr="00D81CDA" w:rsidRDefault="0006246F" w:rsidP="0006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D56477" w:rsidRPr="00D81CDA" w:rsidTr="00C73C4E">
        <w:tc>
          <w:tcPr>
            <w:tcW w:w="668" w:type="dxa"/>
          </w:tcPr>
          <w:p w:rsidR="00D56477" w:rsidRPr="00D81CDA" w:rsidRDefault="00942C25" w:rsidP="006E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gridSpan w:val="2"/>
          </w:tcPr>
          <w:p w:rsidR="00D56477" w:rsidRPr="00F82DA5" w:rsidRDefault="00103E9A" w:rsidP="0094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9A">
              <w:rPr>
                <w:rFonts w:ascii="Times New Roman" w:hAnsi="Times New Roman" w:cs="Times New Roman"/>
                <w:sz w:val="24"/>
                <w:szCs w:val="24"/>
              </w:rPr>
              <w:t>10.82.22</w:t>
            </w:r>
          </w:p>
        </w:tc>
        <w:tc>
          <w:tcPr>
            <w:tcW w:w="5077" w:type="dxa"/>
            <w:gridSpan w:val="2"/>
          </w:tcPr>
          <w:p w:rsidR="00D56477" w:rsidRPr="00D81CDA" w:rsidRDefault="00103E9A" w:rsidP="0094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E9A">
              <w:rPr>
                <w:rFonts w:ascii="Times New Roman" w:hAnsi="Times New Roman" w:cs="Times New Roman"/>
                <w:sz w:val="24"/>
                <w:szCs w:val="24"/>
              </w:rPr>
              <w:t>Шоколад и пищевые продукты, содержащие какао (кроме подслащенного какао-порошка), в упакованном виде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10.83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Чай и кофе обработанные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14.12.30.170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Одежда для поддержания физической формы (противоперегрузочные, профилактико-нагрузочные, профилактические костюмы) специальная</w:t>
            </w:r>
          </w:p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полиграфические и услуги, связанные с печатанием</w:t>
            </w:r>
          </w:p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по копированию звуко- и видеозаписей, а также программных средств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26.2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72">
              <w:rPr>
                <w:rFonts w:ascii="Times New Roman" w:hAnsi="Times New Roman" w:cs="Times New Roman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26.20.40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Блоки, части и принадлежности вычислительных машин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26.30.12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F46D17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D17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без приемных устройств</w:t>
            </w:r>
          </w:p>
        </w:tc>
      </w:tr>
      <w:tr w:rsidR="00103E9A" w:rsidRPr="00D81CDA" w:rsidTr="00660383">
        <w:trPr>
          <w:trHeight w:val="670"/>
        </w:trPr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26.30.50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Style w:val="dynatree-title"/>
                <w:rFonts w:ascii="Times New Roman" w:hAnsi="Times New Roman" w:cs="Times New Roman"/>
                <w:sz w:val="24"/>
                <w:szCs w:val="24"/>
              </w:rPr>
              <w:t>Устройства охранной или пожарной сигнализации и аналогичная аппаратура</w:t>
            </w:r>
          </w:p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28.23.23.000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Машины офисные прочие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28.23.24.000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пишущих машинок и калькуляторов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28.23.26.000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фотокопировальных аппаратов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8D0597" w:rsidRDefault="00103E9A" w:rsidP="00103E9A">
            <w:pPr>
              <w:rPr>
                <w:rFonts w:ascii="Times New Roman" w:hAnsi="Times New Roman" w:cs="Times New Roman"/>
              </w:rPr>
            </w:pPr>
            <w:r w:rsidRPr="008D0597">
              <w:rPr>
                <w:rFonts w:ascii="Times New Roman" w:hAnsi="Times New Roman" w:cs="Times New Roman"/>
              </w:rPr>
              <w:t>Оборудование для измерения, испытаний и навигации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876C3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35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876C3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35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31.01.1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31.09.11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металлическая, не включенная в другие группировки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32.99.11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18">
              <w:rPr>
                <w:rFonts w:ascii="Times New Roman" w:hAnsi="Times New Roman" w:cs="Times New Roman"/>
                <w:sz w:val="24"/>
                <w:szCs w:val="24"/>
              </w:rPr>
              <w:t>Уборы головные защитные и средства защиты прочие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33.12.29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876C3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35">
              <w:rPr>
                <w:rFonts w:ascii="Times New Roman" w:hAnsi="Times New Roman" w:cs="Times New Roman"/>
                <w:sz w:val="24"/>
                <w:szCs w:val="24"/>
              </w:rPr>
              <w:t>Услуги по ремонту и техническому обслуживанию прочего оборудования специального назначения</w:t>
            </w:r>
          </w:p>
        </w:tc>
      </w:tr>
      <w:tr w:rsidR="00103E9A" w:rsidRPr="00D81CDA" w:rsidTr="00C73C4E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F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СООРУЖЕНИЯ И СТРОИТЕЛЬНЫЕ РАБОТЫ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43.33.29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покрытий полов и стен, включая работы обойные, прочие, не включенные в другие группировки</w:t>
            </w:r>
          </w:p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43.34.10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Работы малярные</w:t>
            </w:r>
          </w:p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43.99.7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сборке и монтажу сборных конструкций </w:t>
            </w:r>
          </w:p>
        </w:tc>
      </w:tr>
      <w:tr w:rsidR="00103E9A" w:rsidRPr="00D81CDA" w:rsidTr="00FE2296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G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УСЛУГИ ПО ОПТОВОЙ И РОЗНИЧНОЙ ТОРГОВЛЕ; УСЛУГИ ПО РЕМОНТУ АВТОТРАНСПОРТНЫХ СРЕДСТВ И МОТОЦИКЛОВ</w:t>
            </w:r>
          </w:p>
        </w:tc>
      </w:tr>
      <w:tr w:rsidR="00103E9A" w:rsidRPr="00D81CDA" w:rsidTr="007E31F4">
        <w:trPr>
          <w:trHeight w:val="325"/>
        </w:trPr>
        <w:tc>
          <w:tcPr>
            <w:tcW w:w="690" w:type="dxa"/>
            <w:gridSpan w:val="2"/>
          </w:tcPr>
          <w:p w:rsidR="00103E9A" w:rsidRPr="00F82DA5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ED">
              <w:rPr>
                <w:rFonts w:ascii="Times New Roman" w:hAnsi="Times New Roman" w:cs="Times New Roman"/>
                <w:sz w:val="24"/>
                <w:szCs w:val="24"/>
              </w:rPr>
              <w:t>45.20.21.300</w:t>
            </w:r>
          </w:p>
        </w:tc>
        <w:tc>
          <w:tcPr>
            <w:tcW w:w="4995" w:type="dxa"/>
          </w:tcPr>
          <w:p w:rsidR="00103E9A" w:rsidRPr="00876C35" w:rsidRDefault="00103E9A" w:rsidP="001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ED">
              <w:rPr>
                <w:rFonts w:ascii="Times New Roman" w:hAnsi="Times New Roman" w:cs="Times New Roman"/>
                <w:sz w:val="24"/>
                <w:szCs w:val="24"/>
              </w:rPr>
              <w:t>Техническая помощь на дорогах прочих автотранспортных средств</w:t>
            </w:r>
          </w:p>
        </w:tc>
      </w:tr>
      <w:tr w:rsidR="00103E9A" w:rsidRPr="00D81CDA" w:rsidTr="007E31F4">
        <w:trPr>
          <w:trHeight w:val="325"/>
        </w:trPr>
        <w:tc>
          <w:tcPr>
            <w:tcW w:w="690" w:type="dxa"/>
            <w:gridSpan w:val="2"/>
          </w:tcPr>
          <w:p w:rsidR="00103E9A" w:rsidRPr="00F82DA5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6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47.78</w:t>
            </w:r>
          </w:p>
        </w:tc>
        <w:tc>
          <w:tcPr>
            <w:tcW w:w="4995" w:type="dxa"/>
          </w:tcPr>
          <w:p w:rsidR="00103E9A" w:rsidRPr="00876C35" w:rsidRDefault="00103E9A" w:rsidP="00103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35">
              <w:rPr>
                <w:rFonts w:ascii="Times New Roman" w:hAnsi="Times New Roman" w:cs="Times New Roman"/>
                <w:sz w:val="24"/>
                <w:szCs w:val="24"/>
              </w:rPr>
              <w:t>Услуги прочей розничной торговли в специализированных магазинах</w:t>
            </w:r>
          </w:p>
        </w:tc>
      </w:tr>
      <w:tr w:rsidR="00103E9A" w:rsidRPr="00D81CDA" w:rsidTr="007B5FF2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H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03C">
              <w:rPr>
                <w:rFonts w:ascii="Times New Roman" w:hAnsi="Times New Roman" w:cs="Times New Roman"/>
                <w:sz w:val="24"/>
                <w:szCs w:val="24"/>
              </w:rPr>
              <w:t>Услуги по переезду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49.31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7D303C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32">
              <w:rPr>
                <w:rFonts w:ascii="Times New Roman" w:hAnsi="Times New Roman" w:cs="Times New Roman"/>
                <w:sz w:val="24"/>
                <w:szCs w:val="24"/>
              </w:rPr>
              <w:t>Услуги по внутригородским и пригородным пассажирским перевозкам сухопутным транспортом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52.21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600132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5A">
              <w:rPr>
                <w:rFonts w:ascii="Times New Roman" w:hAnsi="Times New Roman" w:cs="Times New Roman"/>
                <w:sz w:val="24"/>
                <w:szCs w:val="24"/>
              </w:rPr>
              <w:t>Услуги, связанные с сухопутным транспортом</w:t>
            </w:r>
          </w:p>
        </w:tc>
      </w:tr>
      <w:tr w:rsidR="00103E9A" w:rsidRPr="00D81CDA" w:rsidTr="00C73C4E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J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УСЛУГИ В ОБЛАСТИ ИНФОРМАЦИИ И СВЯЗИ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58.19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876C3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35">
              <w:rPr>
                <w:rFonts w:ascii="Times New Roman" w:hAnsi="Times New Roman" w:cs="Times New Roman"/>
                <w:sz w:val="24"/>
                <w:szCs w:val="24"/>
              </w:rPr>
              <w:t>Услуги в области издательской деятельности прочие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58.19.11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58.19.13.120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Календари печатные</w:t>
            </w:r>
          </w:p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58.19.19.190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59.11.23.000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Фильмы и видеозаписи прочие на дисках, магнитных лентах или прочих физических носителях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59.20.33.000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Аудиодиски, ленты или прочие физические носители с музыкальными записями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26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проводные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 xml:space="preserve">61.90.10.160 </w:t>
            </w:r>
          </w:p>
        </w:tc>
        <w:tc>
          <w:tcPr>
            <w:tcW w:w="5077" w:type="dxa"/>
            <w:gridSpan w:val="2"/>
          </w:tcPr>
          <w:p w:rsidR="00103E9A" w:rsidRPr="008A0726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EA">
              <w:rPr>
                <w:rFonts w:ascii="Times New Roman" w:hAnsi="Times New Roman" w:cs="Times New Roman"/>
                <w:sz w:val="24"/>
                <w:szCs w:val="24"/>
              </w:rPr>
              <w:t>Услуги связи по предоставлению каналов связи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5077" w:type="dxa"/>
            <w:gridSpan w:val="2"/>
          </w:tcPr>
          <w:p w:rsidR="00103E9A" w:rsidRPr="00E756E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0D1">
              <w:rPr>
                <w:rFonts w:ascii="Times New Roman" w:hAnsi="Times New Roman" w:cs="Times New Roman"/>
                <w:sz w:val="24"/>
                <w:szCs w:val="24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62.02.20.190</w:t>
            </w:r>
          </w:p>
        </w:tc>
        <w:tc>
          <w:tcPr>
            <w:tcW w:w="5077" w:type="dxa"/>
            <w:gridSpan w:val="2"/>
          </w:tcPr>
          <w:p w:rsidR="00103E9A" w:rsidRPr="00876C3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35">
              <w:rPr>
                <w:rFonts w:ascii="Times New Roman" w:hAnsi="Times New Roman" w:cs="Times New Roman"/>
                <w:sz w:val="24"/>
                <w:szCs w:val="24"/>
              </w:rPr>
              <w:t>Услуги консультативные в области компьютерных технологий прочие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62.02.30.000</w:t>
            </w:r>
          </w:p>
        </w:tc>
        <w:tc>
          <w:tcPr>
            <w:tcW w:w="5077" w:type="dxa"/>
            <w:gridSpan w:val="2"/>
          </w:tcPr>
          <w:p w:rsidR="00103E9A" w:rsidRPr="00876C3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35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поддержке информационных технологий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63.11.11</w:t>
            </w:r>
          </w:p>
        </w:tc>
        <w:tc>
          <w:tcPr>
            <w:tcW w:w="5077" w:type="dxa"/>
            <w:gridSpan w:val="2"/>
          </w:tcPr>
          <w:p w:rsidR="00103E9A" w:rsidRPr="00E756E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B6">
              <w:rPr>
                <w:rFonts w:ascii="Times New Roman" w:hAnsi="Times New Roman" w:cs="Times New Roman"/>
                <w:sz w:val="24"/>
                <w:szCs w:val="24"/>
              </w:rPr>
              <w:t>Услуги по обработке данных</w:t>
            </w:r>
          </w:p>
        </w:tc>
      </w:tr>
      <w:tr w:rsidR="00103E9A" w:rsidRPr="00D81CDA" w:rsidTr="00C73C4E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M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 xml:space="preserve">71.20.19.130 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по оценке условий труда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 xml:space="preserve">74.3 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по письменному и устному переводу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74.90.12.120</w:t>
            </w:r>
          </w:p>
        </w:tc>
        <w:tc>
          <w:tcPr>
            <w:tcW w:w="5077" w:type="dxa"/>
            <w:gridSpan w:val="2"/>
          </w:tcPr>
          <w:p w:rsidR="00103E9A" w:rsidRPr="0047422E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2E">
              <w:rPr>
                <w:rFonts w:ascii="Times New Roman" w:hAnsi="Times New Roman" w:cs="Times New Roman"/>
                <w:sz w:val="24"/>
                <w:szCs w:val="24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103E9A" w:rsidRPr="00D81CDA" w:rsidTr="00C73C4E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N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УСЛУГИ АДМИНИСТРАТИВНЫЕ И ВСПОМОГАТЕЛЬНЫЕ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частных охранных служб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 xml:space="preserve">80.2 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0A7">
              <w:rPr>
                <w:rFonts w:ascii="Times New Roman" w:hAnsi="Times New Roman" w:cs="Times New Roman"/>
                <w:sz w:val="24"/>
                <w:szCs w:val="24"/>
              </w:rPr>
              <w:t>80.30.10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0A7">
              <w:rPr>
                <w:rFonts w:ascii="Times New Roman" w:hAnsi="Times New Roman" w:cs="Times New Roman"/>
                <w:sz w:val="24"/>
                <w:szCs w:val="24"/>
              </w:rPr>
              <w:t>Услуги по проведению расследований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81.30.10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по планировке ландшафта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82.30.1</w:t>
            </w:r>
          </w:p>
        </w:tc>
        <w:tc>
          <w:tcPr>
            <w:tcW w:w="5077" w:type="dxa"/>
            <w:gridSpan w:val="2"/>
          </w:tcPr>
          <w:p w:rsidR="00103E9A" w:rsidRPr="00BD473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конференций и торговых выставок</w:t>
            </w:r>
          </w:p>
        </w:tc>
      </w:tr>
      <w:tr w:rsidR="00103E9A" w:rsidRPr="00D81CDA" w:rsidTr="00196E08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R</w:t>
            </w:r>
          </w:p>
          <w:p w:rsidR="00103E9A" w:rsidRPr="00F82DA5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УСЛУГИ В ОБЛАСТИ ИСКУССТВА, РАЗВЛЕЧЕНИЙ, ОТДЫХА И СПОРТА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Default="00103E9A" w:rsidP="0000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93.11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204">
              <w:rPr>
                <w:rFonts w:ascii="Times New Roman" w:hAnsi="Times New Roman" w:cs="Times New Roman"/>
                <w:sz w:val="24"/>
                <w:szCs w:val="24"/>
              </w:rPr>
              <w:t>Услуги спортивных объектов</w:t>
            </w:r>
          </w:p>
        </w:tc>
      </w:tr>
      <w:tr w:rsidR="00103E9A" w:rsidRPr="00D81CDA" w:rsidTr="00C73C4E">
        <w:tc>
          <w:tcPr>
            <w:tcW w:w="9345" w:type="dxa"/>
            <w:gridSpan w:val="5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РАЗДЕЛ S</w:t>
            </w:r>
          </w:p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УСЛУГИ ОБЩЕСТВЕННЫХ ОРГАНИЗАЦИЙ; ПРОЧИЕ УСЛУГИ ДЛЯ НАСЕЛЕНИЯ</w:t>
            </w:r>
          </w:p>
        </w:tc>
      </w:tr>
      <w:tr w:rsidR="00103E9A" w:rsidRPr="00D81CDA" w:rsidTr="00C73C4E">
        <w:tc>
          <w:tcPr>
            <w:tcW w:w="668" w:type="dxa"/>
          </w:tcPr>
          <w:p w:rsidR="00103E9A" w:rsidRPr="00D81CDA" w:rsidRDefault="00005EFC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0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</w:tcPr>
          <w:p w:rsidR="00103E9A" w:rsidRPr="00F82DA5" w:rsidRDefault="00103E9A" w:rsidP="00103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DA5">
              <w:rPr>
                <w:rFonts w:ascii="Times New Roman" w:hAnsi="Times New Roman" w:cs="Times New Roman"/>
                <w:sz w:val="24"/>
                <w:szCs w:val="24"/>
              </w:rPr>
              <w:t>95.11.10.000</w:t>
            </w:r>
          </w:p>
        </w:tc>
        <w:tc>
          <w:tcPr>
            <w:tcW w:w="5077" w:type="dxa"/>
            <w:gridSpan w:val="2"/>
          </w:tcPr>
          <w:p w:rsidR="00103E9A" w:rsidRPr="00D81CDA" w:rsidRDefault="00103E9A" w:rsidP="0010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CDA">
              <w:rPr>
                <w:rFonts w:ascii="Times New Roman" w:hAnsi="Times New Roman" w:cs="Times New Roman"/>
                <w:sz w:val="24"/>
                <w:szCs w:val="24"/>
              </w:rPr>
              <w:t>Услуги по ремонту компьютеров и периферийного оборудования</w:t>
            </w:r>
          </w:p>
        </w:tc>
      </w:tr>
    </w:tbl>
    <w:p w:rsidR="006E68C7" w:rsidRPr="00D81CDA" w:rsidRDefault="006E68C7" w:rsidP="006E68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68C7" w:rsidRPr="00D8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7D1" w:rsidRDefault="009057D1" w:rsidP="00E35204">
      <w:pPr>
        <w:spacing w:after="0" w:line="240" w:lineRule="auto"/>
      </w:pPr>
      <w:r>
        <w:separator/>
      </w:r>
    </w:p>
  </w:endnote>
  <w:endnote w:type="continuationSeparator" w:id="0">
    <w:p w:rsidR="009057D1" w:rsidRDefault="009057D1" w:rsidP="00E3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7D1" w:rsidRDefault="009057D1" w:rsidP="00E35204">
      <w:pPr>
        <w:spacing w:after="0" w:line="240" w:lineRule="auto"/>
      </w:pPr>
      <w:r>
        <w:separator/>
      </w:r>
    </w:p>
  </w:footnote>
  <w:footnote w:type="continuationSeparator" w:id="0">
    <w:p w:rsidR="009057D1" w:rsidRDefault="009057D1" w:rsidP="00E35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C7"/>
    <w:rsid w:val="00005EEA"/>
    <w:rsid w:val="00005EFC"/>
    <w:rsid w:val="000139BF"/>
    <w:rsid w:val="00022C01"/>
    <w:rsid w:val="00053CA0"/>
    <w:rsid w:val="0006246F"/>
    <w:rsid w:val="000A5F40"/>
    <w:rsid w:val="000F2CC6"/>
    <w:rsid w:val="00103E9A"/>
    <w:rsid w:val="002128ED"/>
    <w:rsid w:val="002766EC"/>
    <w:rsid w:val="002C03B3"/>
    <w:rsid w:val="002D2488"/>
    <w:rsid w:val="00305960"/>
    <w:rsid w:val="00334058"/>
    <w:rsid w:val="00340316"/>
    <w:rsid w:val="00362B00"/>
    <w:rsid w:val="003A08AB"/>
    <w:rsid w:val="003A7AE7"/>
    <w:rsid w:val="003D062D"/>
    <w:rsid w:val="00442531"/>
    <w:rsid w:val="00443ECE"/>
    <w:rsid w:val="004525DD"/>
    <w:rsid w:val="00460411"/>
    <w:rsid w:val="0047422E"/>
    <w:rsid w:val="00480C77"/>
    <w:rsid w:val="004A2718"/>
    <w:rsid w:val="00510C96"/>
    <w:rsid w:val="00513784"/>
    <w:rsid w:val="0056313D"/>
    <w:rsid w:val="005715B6"/>
    <w:rsid w:val="0057735A"/>
    <w:rsid w:val="005970A7"/>
    <w:rsid w:val="00597675"/>
    <w:rsid w:val="005D0E72"/>
    <w:rsid w:val="005E2076"/>
    <w:rsid w:val="005E79FF"/>
    <w:rsid w:val="00600132"/>
    <w:rsid w:val="00607155"/>
    <w:rsid w:val="0061021C"/>
    <w:rsid w:val="00615C77"/>
    <w:rsid w:val="00621236"/>
    <w:rsid w:val="006245CB"/>
    <w:rsid w:val="00660383"/>
    <w:rsid w:val="006656D3"/>
    <w:rsid w:val="006C3218"/>
    <w:rsid w:val="006E384E"/>
    <w:rsid w:val="006E68C7"/>
    <w:rsid w:val="007130EC"/>
    <w:rsid w:val="00785010"/>
    <w:rsid w:val="007B4999"/>
    <w:rsid w:val="007D303C"/>
    <w:rsid w:val="007D33ED"/>
    <w:rsid w:val="007E31F4"/>
    <w:rsid w:val="007F657E"/>
    <w:rsid w:val="008058B0"/>
    <w:rsid w:val="00831999"/>
    <w:rsid w:val="00841F66"/>
    <w:rsid w:val="00847EB2"/>
    <w:rsid w:val="00851BE2"/>
    <w:rsid w:val="008541BB"/>
    <w:rsid w:val="00876C35"/>
    <w:rsid w:val="008973BE"/>
    <w:rsid w:val="008A0726"/>
    <w:rsid w:val="008B0C27"/>
    <w:rsid w:val="008D0597"/>
    <w:rsid w:val="008F612C"/>
    <w:rsid w:val="009057D1"/>
    <w:rsid w:val="009212C6"/>
    <w:rsid w:val="00942C25"/>
    <w:rsid w:val="00944766"/>
    <w:rsid w:val="009646AC"/>
    <w:rsid w:val="00970998"/>
    <w:rsid w:val="009940C1"/>
    <w:rsid w:val="009B656B"/>
    <w:rsid w:val="00A1308F"/>
    <w:rsid w:val="00A22BAF"/>
    <w:rsid w:val="00A41359"/>
    <w:rsid w:val="00A744DB"/>
    <w:rsid w:val="00A74B57"/>
    <w:rsid w:val="00A975DF"/>
    <w:rsid w:val="00B02DCD"/>
    <w:rsid w:val="00B241CB"/>
    <w:rsid w:val="00B3152A"/>
    <w:rsid w:val="00B56D1E"/>
    <w:rsid w:val="00B80CDB"/>
    <w:rsid w:val="00B83F3F"/>
    <w:rsid w:val="00BA7028"/>
    <w:rsid w:val="00BD4735"/>
    <w:rsid w:val="00C42AAF"/>
    <w:rsid w:val="00C73C4E"/>
    <w:rsid w:val="00CB655E"/>
    <w:rsid w:val="00D22BF3"/>
    <w:rsid w:val="00D33724"/>
    <w:rsid w:val="00D56477"/>
    <w:rsid w:val="00D61E13"/>
    <w:rsid w:val="00D81CDA"/>
    <w:rsid w:val="00D94456"/>
    <w:rsid w:val="00DA42ED"/>
    <w:rsid w:val="00E030D1"/>
    <w:rsid w:val="00E35204"/>
    <w:rsid w:val="00E71245"/>
    <w:rsid w:val="00E756EA"/>
    <w:rsid w:val="00E86409"/>
    <w:rsid w:val="00EC2389"/>
    <w:rsid w:val="00F210F6"/>
    <w:rsid w:val="00F45840"/>
    <w:rsid w:val="00F46D17"/>
    <w:rsid w:val="00F476AD"/>
    <w:rsid w:val="00F54E1E"/>
    <w:rsid w:val="00F82DA5"/>
    <w:rsid w:val="00F953E5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E4E14"/>
  <w15:docId w15:val="{3F12721E-FB5F-4720-9D4A-2646DF42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30D1"/>
    <w:rPr>
      <w:color w:val="0000FF" w:themeColor="hyperlink"/>
      <w:u w:val="single"/>
    </w:rPr>
  </w:style>
  <w:style w:type="paragraph" w:customStyle="1" w:styleId="ConsPlusNormal">
    <w:name w:val="ConsPlusNormal"/>
    <w:rsid w:val="00E03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dynatree-title">
    <w:name w:val="dynatree-title"/>
    <w:basedOn w:val="a0"/>
    <w:rsid w:val="007B4999"/>
  </w:style>
  <w:style w:type="paragraph" w:styleId="a5">
    <w:name w:val="Balloon Text"/>
    <w:basedOn w:val="a"/>
    <w:link w:val="a6"/>
    <w:uiPriority w:val="99"/>
    <w:semiHidden/>
    <w:unhideWhenUsed/>
    <w:rsid w:val="00E3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0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berleasin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9041-FB3E-4D3F-9F0B-79C3C365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Климчук Светлана Анатольевна</dc:creator>
  <cp:lastModifiedBy>Моренкова Татьяна Владимировна</cp:lastModifiedBy>
  <cp:revision>9</cp:revision>
  <dcterms:created xsi:type="dcterms:W3CDTF">2020-06-05T10:19:00Z</dcterms:created>
  <dcterms:modified xsi:type="dcterms:W3CDTF">2022-01-10T09:47:00Z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2021-05-21T13:39:42Z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936106a6-f3c6-4a83-a39a-a6972ce51513</vt:lpwstr>
  </property>
  <property fmtid="{D5CDD505-2E9C-101B-9397-08002B2CF9AE}" pid="8" name="MSIP_Label_d7421151-e459-4697-bd6b-d79e99dcbc72_ContentBits">
    <vt:lpwstr>0</vt:lpwstr>
  </property>
</Properties>
</file>